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A57427" w14:textId="77777777" w:rsidR="001B2552" w:rsidRPr="001B2552" w:rsidRDefault="001B2552" w:rsidP="001B2552">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1B2552">
        <w:rPr>
          <w:rFonts w:ascii="Times New Roman" w:eastAsia="Times New Roman" w:hAnsi="Times New Roman" w:cs="Times New Roman"/>
          <w:b/>
          <w:bCs/>
          <w:kern w:val="36"/>
          <w:sz w:val="48"/>
          <w:szCs w:val="48"/>
          <w14:ligatures w14:val="none"/>
        </w:rPr>
        <w:t>FOR VETERINARY TEAMS</w:t>
      </w:r>
    </w:p>
    <w:p w14:paraId="7465F4CD" w14:textId="77777777" w:rsidR="001B2552" w:rsidRPr="001B2552" w:rsidRDefault="001B2552" w:rsidP="001B2552">
      <w:pPr>
        <w:spacing w:before="100" w:beforeAutospacing="1" w:after="100" w:afterAutospacing="1" w:line="240" w:lineRule="auto"/>
        <w:rPr>
          <w:rFonts w:ascii="Times New Roman" w:hAnsi="Times New Roman" w:cs="Times New Roman"/>
          <w:kern w:val="0"/>
          <w14:ligatures w14:val="none"/>
        </w:rPr>
      </w:pPr>
      <w:r w:rsidRPr="001B2552">
        <w:rPr>
          <w:rFonts w:ascii="Times New Roman" w:hAnsi="Times New Roman" w:cs="Times New Roman"/>
          <w:kern w:val="0"/>
          <w14:ligatures w14:val="none"/>
        </w:rPr>
        <w:t>There is a part of this experience that does not end when your client leaves the room.</w:t>
      </w:r>
    </w:p>
    <w:p w14:paraId="066D4740" w14:textId="77777777" w:rsidR="001B2552" w:rsidRPr="001B2552" w:rsidRDefault="001B2552" w:rsidP="001B2552">
      <w:pPr>
        <w:spacing w:before="100" w:beforeAutospacing="1" w:after="100" w:afterAutospacing="1" w:line="240" w:lineRule="auto"/>
        <w:rPr>
          <w:rFonts w:ascii="Times New Roman" w:hAnsi="Times New Roman" w:cs="Times New Roman"/>
          <w:kern w:val="0"/>
          <w14:ligatures w14:val="none"/>
        </w:rPr>
      </w:pPr>
      <w:r w:rsidRPr="001B2552">
        <w:rPr>
          <w:rFonts w:ascii="Times New Roman" w:hAnsi="Times New Roman" w:cs="Times New Roman"/>
          <w:kern w:val="0"/>
          <w14:ligatures w14:val="none"/>
        </w:rPr>
        <w:t>You help families make some of the most compassionate and difficult decisions they will ever have to make. You make sure their animal does not suffer, and you carry that moment with care, professionalism, and humanity. But what follows—the walk to the car, the silence at home, the routines that suddenly feel different, and the questions that begin to surface—is something most people are not prepared for, and it is a part of the journey you cannot physically go with them into.</w:t>
      </w:r>
    </w:p>
    <w:p w14:paraId="29530F95" w14:textId="77777777" w:rsidR="001B2552" w:rsidRPr="001B2552" w:rsidRDefault="001B2552" w:rsidP="001B2552">
      <w:pPr>
        <w:spacing w:before="100" w:beforeAutospacing="1" w:after="100" w:afterAutospacing="1" w:line="240" w:lineRule="auto"/>
        <w:rPr>
          <w:rFonts w:ascii="Times New Roman" w:hAnsi="Times New Roman" w:cs="Times New Roman"/>
          <w:kern w:val="0"/>
          <w14:ligatures w14:val="none"/>
        </w:rPr>
      </w:pPr>
      <w:r w:rsidRPr="001B2552">
        <w:rPr>
          <w:rFonts w:ascii="Times New Roman" w:hAnsi="Times New Roman" w:cs="Times New Roman"/>
          <w:i/>
          <w:iCs/>
          <w:kern w:val="0"/>
          <w14:ligatures w14:val="none"/>
        </w:rPr>
        <w:t>Learning to Heal Through the Dogs Who Loved Us</w:t>
      </w:r>
      <w:r w:rsidRPr="001B2552">
        <w:rPr>
          <w:rFonts w:ascii="Times New Roman" w:hAnsi="Times New Roman" w:cs="Times New Roman"/>
          <w:kern w:val="0"/>
          <w14:ligatures w14:val="none"/>
        </w:rPr>
        <w:t xml:space="preserve"> was written for that space. It is not intended to replace the care you provide or to tell someone how they should grieve. It is designed to meet people inside what they are already experiencing in the hours, days, and weeks after a loss, helping them feel less alone, work through questions such as “Did I do the right thing?”, separate love from guilt, and begin to understand why the loss can affect them so deeply.</w:t>
      </w:r>
    </w:p>
    <w:p w14:paraId="72899CD8" w14:textId="77777777" w:rsidR="001B2552" w:rsidRPr="001B2552" w:rsidRDefault="001B2552" w:rsidP="001B255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B2552">
        <w:rPr>
          <w:rFonts w:ascii="Times New Roman" w:eastAsia="Times New Roman" w:hAnsi="Times New Roman" w:cs="Times New Roman"/>
          <w:b/>
          <w:bCs/>
          <w:kern w:val="0"/>
          <w:sz w:val="36"/>
          <w:szCs w:val="36"/>
          <w14:ligatures w14:val="none"/>
        </w:rPr>
        <w:t>WHEN TO OFFER THIS</w:t>
      </w:r>
    </w:p>
    <w:p w14:paraId="245302E1" w14:textId="77777777" w:rsidR="001B2552" w:rsidRPr="001B2552" w:rsidRDefault="001B2552" w:rsidP="001B255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B2552">
        <w:rPr>
          <w:rFonts w:ascii="Times New Roman" w:eastAsia="Times New Roman" w:hAnsi="Times New Roman" w:cs="Times New Roman"/>
          <w:kern w:val="0"/>
          <w14:ligatures w14:val="none"/>
        </w:rPr>
        <w:t>After euthanasia</w:t>
      </w:r>
    </w:p>
    <w:p w14:paraId="1FA247AF" w14:textId="77777777" w:rsidR="001B2552" w:rsidRPr="001B2552" w:rsidRDefault="001B2552" w:rsidP="001B255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B2552">
        <w:rPr>
          <w:rFonts w:ascii="Times New Roman" w:eastAsia="Times New Roman" w:hAnsi="Times New Roman" w:cs="Times New Roman"/>
          <w:kern w:val="0"/>
          <w14:ligatures w14:val="none"/>
        </w:rPr>
        <w:t>After an unexpected loss</w:t>
      </w:r>
    </w:p>
    <w:p w14:paraId="2FA4C52A" w14:textId="77777777" w:rsidR="001B2552" w:rsidRPr="001B2552" w:rsidRDefault="001B2552" w:rsidP="001B255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B2552">
        <w:rPr>
          <w:rFonts w:ascii="Times New Roman" w:eastAsia="Times New Roman" w:hAnsi="Times New Roman" w:cs="Times New Roman"/>
          <w:kern w:val="0"/>
          <w14:ligatures w14:val="none"/>
        </w:rPr>
        <w:t>When a client is struggling to leave</w:t>
      </w:r>
    </w:p>
    <w:p w14:paraId="5F2CA5C3" w14:textId="77777777" w:rsidR="001B2552" w:rsidRPr="001B2552" w:rsidRDefault="001B2552" w:rsidP="001B255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B2552">
        <w:rPr>
          <w:rFonts w:ascii="Times New Roman" w:eastAsia="Times New Roman" w:hAnsi="Times New Roman" w:cs="Times New Roman"/>
          <w:kern w:val="0"/>
          <w14:ligatures w14:val="none"/>
        </w:rPr>
        <w:t>When you sense that words in the moment are simply not enough</w:t>
      </w:r>
    </w:p>
    <w:p w14:paraId="4EE00AF2" w14:textId="77777777" w:rsidR="001B2552" w:rsidRPr="001B2552" w:rsidRDefault="001B2552" w:rsidP="001B255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B2552">
        <w:rPr>
          <w:rFonts w:ascii="Times New Roman" w:eastAsia="Times New Roman" w:hAnsi="Times New Roman" w:cs="Times New Roman"/>
          <w:b/>
          <w:bCs/>
          <w:kern w:val="0"/>
          <w:sz w:val="36"/>
          <w:szCs w:val="36"/>
          <w14:ligatures w14:val="none"/>
        </w:rPr>
        <w:t>HOW TO OFFER IT</w:t>
      </w:r>
    </w:p>
    <w:p w14:paraId="0410CF58" w14:textId="77777777" w:rsidR="001B2552" w:rsidRPr="001B2552" w:rsidRDefault="001B2552" w:rsidP="001B2552">
      <w:pPr>
        <w:spacing w:before="100" w:beforeAutospacing="1" w:after="100" w:afterAutospacing="1" w:line="240" w:lineRule="auto"/>
        <w:rPr>
          <w:rFonts w:ascii="Times New Roman" w:hAnsi="Times New Roman" w:cs="Times New Roman"/>
          <w:kern w:val="0"/>
          <w14:ligatures w14:val="none"/>
        </w:rPr>
      </w:pPr>
      <w:r w:rsidRPr="001B2552">
        <w:rPr>
          <w:rFonts w:ascii="Times New Roman" w:hAnsi="Times New Roman" w:cs="Times New Roman"/>
          <w:kern w:val="0"/>
          <w14:ligatures w14:val="none"/>
        </w:rPr>
        <w:t>There is no script required. A simple, “We were given this and thought it might help,” is enough.</w:t>
      </w:r>
    </w:p>
    <w:p w14:paraId="13EF05E3" w14:textId="77777777" w:rsidR="001B2552" w:rsidRPr="001B2552" w:rsidRDefault="001B2552" w:rsidP="001B2552">
      <w:pPr>
        <w:spacing w:before="100" w:beforeAutospacing="1" w:after="100" w:afterAutospacing="1" w:line="240" w:lineRule="auto"/>
        <w:rPr>
          <w:rFonts w:ascii="Times New Roman" w:hAnsi="Times New Roman" w:cs="Times New Roman"/>
          <w:kern w:val="0"/>
          <w14:ligatures w14:val="none"/>
        </w:rPr>
      </w:pPr>
      <w:r w:rsidRPr="001B2552">
        <w:rPr>
          <w:rFonts w:ascii="Times New Roman" w:hAnsi="Times New Roman" w:cs="Times New Roman"/>
          <w:kern w:val="0"/>
          <w14:ligatures w14:val="none"/>
        </w:rPr>
        <w:t>The Comfort Card allows your team to offer that support without needing to stock or hand out a physical copy of the book. It gives families a private way to learn about the resource later, when they are ready and on their own timeline. Some practices use only the Comfort Cards. Others keep copies of the book available as well. Some use both.</w:t>
      </w:r>
    </w:p>
    <w:p w14:paraId="53C1A1AB" w14:textId="77777777" w:rsidR="001B2552" w:rsidRPr="001B2552" w:rsidRDefault="001B2552" w:rsidP="001B2552">
      <w:pPr>
        <w:spacing w:before="100" w:beforeAutospacing="1" w:after="100" w:afterAutospacing="1" w:line="240" w:lineRule="auto"/>
        <w:rPr>
          <w:rFonts w:ascii="Times New Roman" w:hAnsi="Times New Roman" w:cs="Times New Roman"/>
          <w:kern w:val="0"/>
          <w14:ligatures w14:val="none"/>
        </w:rPr>
      </w:pPr>
      <w:r w:rsidRPr="001B2552">
        <w:rPr>
          <w:rFonts w:ascii="Times New Roman" w:hAnsi="Times New Roman" w:cs="Times New Roman"/>
          <w:kern w:val="0"/>
          <w14:ligatures w14:val="none"/>
        </w:rPr>
        <w:t>This is not meant to replace what you already do. It is simply another way to extend that care into the part of the journey that begins after the family leaves you.</w:t>
      </w:r>
    </w:p>
    <w:p w14:paraId="4663EC8C" w14:textId="77777777" w:rsidR="001B2552" w:rsidRPr="001B2552" w:rsidRDefault="001B2552" w:rsidP="001B2552">
      <w:pPr>
        <w:spacing w:before="100" w:beforeAutospacing="1" w:after="100" w:afterAutospacing="1" w:line="240" w:lineRule="auto"/>
        <w:rPr>
          <w:rFonts w:ascii="Times New Roman" w:hAnsi="Times New Roman" w:cs="Times New Roman"/>
          <w:kern w:val="0"/>
          <w14:ligatures w14:val="none"/>
        </w:rPr>
      </w:pPr>
      <w:r w:rsidRPr="001B2552">
        <w:rPr>
          <w:rFonts w:ascii="Times New Roman" w:hAnsi="Times New Roman" w:cs="Times New Roman"/>
          <w:kern w:val="0"/>
          <w14:ligatures w14:val="none"/>
        </w:rPr>
        <w:t>— George Dewiliby</w:t>
      </w:r>
    </w:p>
    <w:p w14:paraId="7711B5DC" w14:textId="77777777" w:rsidR="001B2552" w:rsidRDefault="001B2552"/>
    <w:sectPr w:rsidR="001B25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E43562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113515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552"/>
    <w:rsid w:val="001B2552"/>
    <w:rsid w:val="00C71D7C"/>
    <w:rsid w:val="00F0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0D6E13"/>
  <w15:chartTrackingRefBased/>
  <w15:docId w15:val="{3E848A8B-393E-F646-942F-F8093063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25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B25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25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25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25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25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25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25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25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25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25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25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25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25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25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25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25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2552"/>
    <w:rPr>
      <w:rFonts w:eastAsiaTheme="majorEastAsia" w:cstheme="majorBidi"/>
      <w:color w:val="272727" w:themeColor="text1" w:themeTint="D8"/>
    </w:rPr>
  </w:style>
  <w:style w:type="paragraph" w:styleId="Title">
    <w:name w:val="Title"/>
    <w:basedOn w:val="Normal"/>
    <w:next w:val="Normal"/>
    <w:link w:val="TitleChar"/>
    <w:uiPriority w:val="10"/>
    <w:qFormat/>
    <w:rsid w:val="001B25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25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25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25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2552"/>
    <w:pPr>
      <w:spacing w:before="160"/>
      <w:jc w:val="center"/>
    </w:pPr>
    <w:rPr>
      <w:i/>
      <w:iCs/>
      <w:color w:val="404040" w:themeColor="text1" w:themeTint="BF"/>
    </w:rPr>
  </w:style>
  <w:style w:type="character" w:customStyle="1" w:styleId="QuoteChar">
    <w:name w:val="Quote Char"/>
    <w:basedOn w:val="DefaultParagraphFont"/>
    <w:link w:val="Quote"/>
    <w:uiPriority w:val="29"/>
    <w:rsid w:val="001B2552"/>
    <w:rPr>
      <w:i/>
      <w:iCs/>
      <w:color w:val="404040" w:themeColor="text1" w:themeTint="BF"/>
    </w:rPr>
  </w:style>
  <w:style w:type="paragraph" w:styleId="ListParagraph">
    <w:name w:val="List Paragraph"/>
    <w:basedOn w:val="Normal"/>
    <w:uiPriority w:val="34"/>
    <w:qFormat/>
    <w:rsid w:val="001B2552"/>
    <w:pPr>
      <w:ind w:left="720"/>
      <w:contextualSpacing/>
    </w:pPr>
  </w:style>
  <w:style w:type="character" w:styleId="IntenseEmphasis">
    <w:name w:val="Intense Emphasis"/>
    <w:basedOn w:val="DefaultParagraphFont"/>
    <w:uiPriority w:val="21"/>
    <w:qFormat/>
    <w:rsid w:val="001B2552"/>
    <w:rPr>
      <w:i/>
      <w:iCs/>
      <w:color w:val="0F4761" w:themeColor="accent1" w:themeShade="BF"/>
    </w:rPr>
  </w:style>
  <w:style w:type="paragraph" w:styleId="IntenseQuote">
    <w:name w:val="Intense Quote"/>
    <w:basedOn w:val="Normal"/>
    <w:next w:val="Normal"/>
    <w:link w:val="IntenseQuoteChar"/>
    <w:uiPriority w:val="30"/>
    <w:qFormat/>
    <w:rsid w:val="001B25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2552"/>
    <w:rPr>
      <w:i/>
      <w:iCs/>
      <w:color w:val="0F4761" w:themeColor="accent1" w:themeShade="BF"/>
    </w:rPr>
  </w:style>
  <w:style w:type="character" w:styleId="IntenseReference">
    <w:name w:val="Intense Reference"/>
    <w:basedOn w:val="DefaultParagraphFont"/>
    <w:uiPriority w:val="32"/>
    <w:qFormat/>
    <w:rsid w:val="001B2552"/>
    <w:rPr>
      <w:b/>
      <w:bCs/>
      <w:smallCaps/>
      <w:color w:val="0F4761" w:themeColor="accent1" w:themeShade="BF"/>
      <w:spacing w:val="5"/>
    </w:rPr>
  </w:style>
  <w:style w:type="character" w:customStyle="1" w:styleId="s1">
    <w:name w:val="s1"/>
    <w:basedOn w:val="DefaultParagraphFont"/>
    <w:rsid w:val="001B2552"/>
  </w:style>
  <w:style w:type="paragraph" w:customStyle="1" w:styleId="p3">
    <w:name w:val="p3"/>
    <w:basedOn w:val="Normal"/>
    <w:rsid w:val="001B2552"/>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1B2552"/>
  </w:style>
  <w:style w:type="paragraph" w:customStyle="1" w:styleId="p4">
    <w:name w:val="p4"/>
    <w:basedOn w:val="Normal"/>
    <w:rsid w:val="001B2552"/>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1579</Characters>
  <Application>Microsoft Office Word</Application>
  <DocSecurity>0</DocSecurity>
  <Lines>13</Lines>
  <Paragraphs>3</Paragraphs>
  <ScaleCrop>false</ScaleCrop>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Dewiliby</dc:creator>
  <cp:keywords/>
  <dc:description/>
  <cp:lastModifiedBy>George Dewiliby</cp:lastModifiedBy>
  <cp:revision>2</cp:revision>
  <dcterms:created xsi:type="dcterms:W3CDTF">2026-08-26T15:55:00Z</dcterms:created>
  <dcterms:modified xsi:type="dcterms:W3CDTF">2026-08-26T15:55:00Z</dcterms:modified>
</cp:coreProperties>
</file>